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D" w:rsidRP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The people of Russia had expected to receive genuine empowerment from the revolution; instead they received terror on an unprecedented scale.</w:t>
      </w:r>
    </w:p>
    <w:p w:rsidR="008205DD" w:rsidRP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To what extent do you agree with this assessment of the Revolution in Russia from 1917 to 1924?</w:t>
      </w:r>
      <w:r>
        <w:rPr>
          <w:rFonts w:asciiTheme="majorHAnsi" w:eastAsiaTheme="minorEastAsia" w:hAnsiTheme="majorHAnsi" w:cs="Calibri"/>
          <w:lang w:val="en-US"/>
        </w:rPr>
        <w:t xml:space="preserve"> </w:t>
      </w:r>
      <w:r w:rsidRPr="008205DD">
        <w:rPr>
          <w:rFonts w:asciiTheme="majorHAnsi" w:eastAsiaTheme="minorEastAsia" w:hAnsiTheme="majorHAnsi" w:cs="Calibri"/>
          <w:lang w:val="en-US"/>
        </w:rPr>
        <w:t>In your response, refer to different views of the revolution and provide evidence to support your answer.</w:t>
      </w:r>
    </w:p>
    <w:p w:rsid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 </w:t>
      </w:r>
    </w:p>
    <w:p w:rsidR="008205DD" w:rsidRP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bookmarkStart w:id="0" w:name="_GoBack"/>
      <w:bookmarkEnd w:id="0"/>
    </w:p>
    <w:p w:rsidR="008205DD" w:rsidRP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Judged in terms of its own aspirations, the communist regime was a monumental failure: it succeeded in one thing only – staying in power.</w:t>
      </w:r>
    </w:p>
    <w:p w:rsid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To what extent do you agree with this assessment of the Revolution in Russia from 1917 to 1924?</w:t>
      </w:r>
      <w:r>
        <w:rPr>
          <w:rFonts w:asciiTheme="majorHAnsi" w:eastAsiaTheme="minorEastAsia" w:hAnsiTheme="majorHAnsi" w:cs="Calibri"/>
          <w:lang w:val="en-US"/>
        </w:rPr>
        <w:t xml:space="preserve"> </w:t>
      </w:r>
      <w:r w:rsidRPr="008205DD">
        <w:rPr>
          <w:rFonts w:asciiTheme="majorHAnsi" w:eastAsiaTheme="minorEastAsia" w:hAnsiTheme="majorHAnsi" w:cs="Calibri"/>
          <w:lang w:val="en-US"/>
        </w:rPr>
        <w:t>In your response, refer to different views of the revolution and provide evidence to support your answer.</w:t>
      </w:r>
    </w:p>
    <w:p w:rsid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lang w:val="en-US"/>
        </w:rPr>
      </w:pPr>
    </w:p>
    <w:p w:rsidR="008205DD" w:rsidRPr="008205DD" w:rsidRDefault="008205DD" w:rsidP="008205D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inorHAnsi"/>
          <w:shd w:val="clear" w:color="auto" w:fill="FFFFFF"/>
        </w:rPr>
      </w:pPr>
    </w:p>
    <w:p w:rsidR="008205DD" w:rsidRDefault="008205DD" w:rsidP="008205DD">
      <w:pPr>
        <w:spacing w:after="0"/>
        <w:rPr>
          <w:rFonts w:asciiTheme="majorHAnsi" w:hAnsiTheme="majorHAnsi" w:cstheme="minorHAnsi"/>
          <w:shd w:val="clear" w:color="auto" w:fill="FFFFFF"/>
        </w:rPr>
      </w:pPr>
      <w:r w:rsidRPr="008205DD">
        <w:rPr>
          <w:rFonts w:asciiTheme="majorHAnsi" w:hAnsiTheme="majorHAnsi" w:cstheme="minorHAnsi"/>
          <w:shd w:val="clear" w:color="auto" w:fill="FFFFFF"/>
        </w:rPr>
        <w:t xml:space="preserve"> </w:t>
      </w:r>
      <w:r w:rsidRPr="008205DD">
        <w:rPr>
          <w:rFonts w:asciiTheme="majorHAnsi" w:hAnsiTheme="majorHAnsi" w:cstheme="minorHAnsi"/>
          <w:shd w:val="clear" w:color="auto" w:fill="FFFFFF"/>
        </w:rPr>
        <w:t>“In solving the twin problems of political survival and economic backwardness, the Bolshevik’s found themselves creating a social order that, for all its differences, was depressingly similar … to the society they had overthrown.” </w:t>
      </w:r>
      <w:r w:rsidRPr="008205DD">
        <w:rPr>
          <w:rFonts w:asciiTheme="majorHAnsi" w:hAnsiTheme="majorHAnsi" w:cstheme="minorHAnsi"/>
          <w:shd w:val="clear" w:color="auto" w:fill="FFFFFF"/>
        </w:rPr>
        <w:t xml:space="preserve"> </w:t>
      </w:r>
      <w:r w:rsidRPr="008205DD">
        <w:rPr>
          <w:rFonts w:asciiTheme="majorHAnsi" w:hAnsiTheme="majorHAnsi" w:cstheme="minorHAnsi"/>
          <w:shd w:val="clear" w:color="auto" w:fill="FFFFFF"/>
        </w:rPr>
        <w:t>David Christian</w:t>
      </w:r>
      <w:r>
        <w:rPr>
          <w:rFonts w:asciiTheme="majorHAnsi" w:hAnsiTheme="majorHAnsi" w:cstheme="minorHAnsi"/>
          <w:shd w:val="clear" w:color="auto" w:fill="FFFFFF"/>
        </w:rPr>
        <w:t xml:space="preserve"> </w:t>
      </w:r>
    </w:p>
    <w:p w:rsidR="008205DD" w:rsidRDefault="008205DD" w:rsidP="008205DD">
      <w:pPr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To what extent do you agree with this assessment of the Revolution in Russia from 1917 to 1924?</w:t>
      </w:r>
      <w:r>
        <w:rPr>
          <w:rFonts w:asciiTheme="majorHAnsi" w:eastAsiaTheme="minorEastAsia" w:hAnsiTheme="majorHAnsi" w:cs="Calibri"/>
          <w:lang w:val="en-US"/>
        </w:rPr>
        <w:t xml:space="preserve"> </w:t>
      </w:r>
      <w:r w:rsidRPr="008205DD">
        <w:rPr>
          <w:rFonts w:asciiTheme="majorHAnsi" w:eastAsiaTheme="minorEastAsia" w:hAnsiTheme="majorHAnsi" w:cs="Calibri"/>
          <w:lang w:val="en-US"/>
        </w:rPr>
        <w:t>In your response, refer to different views of the revolution and provide evidence to support your answer.</w:t>
      </w:r>
    </w:p>
    <w:p w:rsidR="008205DD" w:rsidRDefault="008205DD" w:rsidP="008205DD">
      <w:pPr>
        <w:spacing w:after="0"/>
        <w:rPr>
          <w:rFonts w:asciiTheme="majorHAnsi" w:hAnsiTheme="majorHAnsi" w:cstheme="minorHAnsi"/>
          <w:shd w:val="clear" w:color="auto" w:fill="FFFFFF"/>
        </w:rPr>
      </w:pPr>
    </w:p>
    <w:p w:rsidR="008205DD" w:rsidRPr="008205DD" w:rsidRDefault="008205DD" w:rsidP="008205DD">
      <w:pPr>
        <w:spacing w:after="0"/>
        <w:rPr>
          <w:rFonts w:asciiTheme="majorHAnsi" w:hAnsiTheme="majorHAnsi" w:cstheme="minorHAnsi"/>
          <w:shd w:val="clear" w:color="auto" w:fill="FFFFFF"/>
        </w:rPr>
      </w:pPr>
    </w:p>
    <w:p w:rsidR="008205DD" w:rsidRDefault="008205DD" w:rsidP="008205DD">
      <w:pPr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hAnsiTheme="majorHAnsi" w:cstheme="minorHAnsi"/>
          <w:shd w:val="clear" w:color="auto" w:fill="FFFFFF"/>
        </w:rPr>
        <w:t>“Instead of being a destructive force… the Bolsheviks were the only party in Russia with a constructive programme and the power to impose it on the country.”</w:t>
      </w:r>
      <w:r w:rsidRPr="008205DD">
        <w:rPr>
          <w:rFonts w:asciiTheme="majorHAnsi" w:eastAsiaTheme="minorEastAsia" w:hAnsiTheme="majorHAnsi" w:cs="Calibri"/>
          <w:lang w:val="en-US"/>
        </w:rPr>
        <w:t xml:space="preserve"> </w:t>
      </w:r>
    </w:p>
    <w:p w:rsidR="008205DD" w:rsidRDefault="008205DD" w:rsidP="008205DD">
      <w:pPr>
        <w:spacing w:after="0"/>
        <w:rPr>
          <w:rFonts w:asciiTheme="majorHAnsi" w:eastAsiaTheme="minorEastAsia" w:hAnsiTheme="majorHAnsi" w:cs="Calibri"/>
          <w:lang w:val="en-US"/>
        </w:rPr>
      </w:pPr>
      <w:r w:rsidRPr="008205DD">
        <w:rPr>
          <w:rFonts w:asciiTheme="majorHAnsi" w:eastAsiaTheme="minorEastAsia" w:hAnsiTheme="majorHAnsi" w:cs="Calibri"/>
          <w:lang w:val="en-US"/>
        </w:rPr>
        <w:t>To what extent do you agree with this assessment of the Revolution in Russia from 1917 to 1924?</w:t>
      </w:r>
      <w:r>
        <w:rPr>
          <w:rFonts w:asciiTheme="majorHAnsi" w:eastAsiaTheme="minorEastAsia" w:hAnsiTheme="majorHAnsi" w:cs="Calibri"/>
          <w:lang w:val="en-US"/>
        </w:rPr>
        <w:t xml:space="preserve"> </w:t>
      </w:r>
      <w:r w:rsidRPr="008205DD">
        <w:rPr>
          <w:rFonts w:asciiTheme="majorHAnsi" w:eastAsiaTheme="minorEastAsia" w:hAnsiTheme="majorHAnsi" w:cs="Calibri"/>
          <w:lang w:val="en-US"/>
        </w:rPr>
        <w:t>In your response, refer to different views of the revolution and provide evidence to support your answer.</w:t>
      </w:r>
    </w:p>
    <w:p w:rsidR="008205DD" w:rsidRPr="008205DD" w:rsidRDefault="008205DD" w:rsidP="008205DD">
      <w:pPr>
        <w:rPr>
          <w:rFonts w:cstheme="minorHAnsi"/>
          <w:szCs w:val="18"/>
          <w:u w:val="single"/>
          <w:shd w:val="clear" w:color="auto" w:fill="FFFFFF"/>
        </w:rPr>
      </w:pPr>
    </w:p>
    <w:p w:rsidR="008205DD" w:rsidRPr="008205DD" w:rsidRDefault="008205DD" w:rsidP="008205DD">
      <w:pPr>
        <w:rPr>
          <w:rFonts w:cstheme="minorHAnsi"/>
          <w:szCs w:val="18"/>
          <w:shd w:val="clear" w:color="auto" w:fill="FFFFFF"/>
        </w:rPr>
      </w:pPr>
    </w:p>
    <w:p w:rsidR="001E2253" w:rsidRDefault="001E2253"/>
    <w:sectPr w:rsidR="001E2253" w:rsidSect="007C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D"/>
    <w:rsid w:val="001E2253"/>
    <w:rsid w:val="007C5273"/>
    <w:rsid w:val="008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D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D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Macintosh Word</Application>
  <DocSecurity>0</DocSecurity>
  <Lines>10</Lines>
  <Paragraphs>3</Paragraphs>
  <ScaleCrop>false</ScaleCrop>
  <Company>Croydon Maroondah College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dcterms:created xsi:type="dcterms:W3CDTF">2013-05-22T10:58:00Z</dcterms:created>
  <dcterms:modified xsi:type="dcterms:W3CDTF">2013-05-22T11:01:00Z</dcterms:modified>
</cp:coreProperties>
</file>